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478" w:rsidRPr="00AE1A91" w:rsidRDefault="00505478" w:rsidP="00505478">
      <w:pPr>
        <w:rPr>
          <w:b/>
          <w:u w:val="single"/>
        </w:rPr>
      </w:pPr>
      <w:r w:rsidRPr="00AE1A91">
        <w:rPr>
          <w:b/>
          <w:u w:val="single"/>
        </w:rPr>
        <w:t>Pre-Activities</w:t>
      </w:r>
      <w:r>
        <w:rPr>
          <w:b/>
          <w:u w:val="single"/>
        </w:rPr>
        <w:t xml:space="preserve"> Grade 6: Shaun the Sheep</w:t>
      </w:r>
    </w:p>
    <w:p w:rsidR="00505478" w:rsidRPr="00AE1A91" w:rsidRDefault="00505478" w:rsidP="00505478">
      <w:r w:rsidRPr="00AE1A91">
        <w:t>In the weeks leading up to the movie:</w:t>
      </w:r>
    </w:p>
    <w:tbl>
      <w:tblPr>
        <w:tblStyle w:val="TableGrid"/>
        <w:tblW w:w="14737" w:type="dxa"/>
        <w:tblLook w:val="04A0" w:firstRow="1" w:lastRow="0" w:firstColumn="1" w:lastColumn="0" w:noHBand="0" w:noVBand="1"/>
      </w:tblPr>
      <w:tblGrid>
        <w:gridCol w:w="772"/>
        <w:gridCol w:w="6453"/>
        <w:gridCol w:w="7512"/>
      </w:tblGrid>
      <w:tr w:rsidR="00505478" w:rsidRPr="00AE1A91" w:rsidTr="00073532">
        <w:tc>
          <w:tcPr>
            <w:tcW w:w="772" w:type="dxa"/>
          </w:tcPr>
          <w:p w:rsidR="00505478" w:rsidRPr="00AE1A91" w:rsidRDefault="00505478" w:rsidP="00073532">
            <w:pPr>
              <w:rPr>
                <w:b/>
              </w:rPr>
            </w:pPr>
            <w:r w:rsidRPr="00AE1A91">
              <w:rPr>
                <w:b/>
              </w:rPr>
              <w:t>Grade</w:t>
            </w:r>
          </w:p>
        </w:tc>
        <w:tc>
          <w:tcPr>
            <w:tcW w:w="6453" w:type="dxa"/>
          </w:tcPr>
          <w:p w:rsidR="00505478" w:rsidRPr="00AE1A91" w:rsidRDefault="00505478" w:rsidP="00073532">
            <w:pPr>
              <w:rPr>
                <w:b/>
              </w:rPr>
            </w:pPr>
            <w:r w:rsidRPr="00AE1A91">
              <w:rPr>
                <w:b/>
              </w:rPr>
              <w:t>Curriculum Expectations</w:t>
            </w:r>
          </w:p>
        </w:tc>
        <w:tc>
          <w:tcPr>
            <w:tcW w:w="7512" w:type="dxa"/>
          </w:tcPr>
          <w:p w:rsidR="00505478" w:rsidRPr="00AE1A91" w:rsidRDefault="00505478" w:rsidP="00073532">
            <w:pPr>
              <w:rPr>
                <w:b/>
              </w:rPr>
            </w:pPr>
            <w:r w:rsidRPr="00AE1A91">
              <w:rPr>
                <w:b/>
              </w:rPr>
              <w:t>Activity</w:t>
            </w:r>
          </w:p>
        </w:tc>
      </w:tr>
      <w:tr w:rsidR="00505478" w:rsidRPr="00AE1A91" w:rsidTr="00073532">
        <w:tc>
          <w:tcPr>
            <w:tcW w:w="772" w:type="dxa"/>
          </w:tcPr>
          <w:p w:rsidR="00505478" w:rsidRPr="00AE1A91" w:rsidRDefault="00505478" w:rsidP="00073532">
            <w:pPr>
              <w:rPr>
                <w:b/>
              </w:rPr>
            </w:pPr>
            <w:r>
              <w:rPr>
                <w:b/>
              </w:rPr>
              <w:t>6</w:t>
            </w:r>
          </w:p>
        </w:tc>
        <w:tc>
          <w:tcPr>
            <w:tcW w:w="6453" w:type="dxa"/>
          </w:tcPr>
          <w:p w:rsidR="00505478" w:rsidRDefault="00505478" w:rsidP="00073532">
            <w:pPr>
              <w:rPr>
                <w:b/>
                <w:i/>
              </w:rPr>
            </w:pPr>
            <w:r w:rsidRPr="00AE1A91">
              <w:rPr>
                <w:b/>
              </w:rPr>
              <w:t xml:space="preserve">Language: </w:t>
            </w:r>
            <w:r w:rsidRPr="00AE1A91">
              <w:rPr>
                <w:b/>
                <w:i/>
              </w:rPr>
              <w:t>Writing</w:t>
            </w:r>
          </w:p>
          <w:p w:rsidR="00656273" w:rsidRDefault="00AC0555" w:rsidP="00AC0555">
            <w:r w:rsidRPr="00AC0555">
              <w:rPr>
                <w:b/>
              </w:rPr>
              <w:t>1.</w:t>
            </w:r>
            <w:r>
              <w:t xml:space="preserve">1 </w:t>
            </w:r>
            <w:r w:rsidR="00656273" w:rsidRPr="00656273">
              <w:t>identi</w:t>
            </w:r>
            <w:r w:rsidR="00656273">
              <w:t>fy the topic, purpose, and audi</w:t>
            </w:r>
            <w:r w:rsidR="00656273" w:rsidRPr="00656273">
              <w:t xml:space="preserve">ence for a variety of writing forms </w:t>
            </w:r>
          </w:p>
          <w:p w:rsidR="00AC0555" w:rsidRPr="00AC0555" w:rsidRDefault="00AC0555" w:rsidP="00AC0555">
            <w:pPr>
              <w:rPr>
                <w:b/>
              </w:rPr>
            </w:pPr>
            <w:r w:rsidRPr="00AC0555">
              <w:rPr>
                <w:b/>
              </w:rPr>
              <w:t>1.2</w:t>
            </w:r>
            <w:r>
              <w:rPr>
                <w:b/>
              </w:rPr>
              <w:t xml:space="preserve"> </w:t>
            </w:r>
            <w:r w:rsidRPr="00AC0555">
              <w:t>generate ideas about a potential topic</w:t>
            </w:r>
            <w:r>
              <w:rPr>
                <w:b/>
              </w:rPr>
              <w:t xml:space="preserve"> </w:t>
            </w:r>
            <w:r w:rsidRPr="00AC0555">
              <w:t>and identify those most appropriate for</w:t>
            </w:r>
            <w:r>
              <w:rPr>
                <w:b/>
              </w:rPr>
              <w:t xml:space="preserve"> </w:t>
            </w:r>
            <w:r w:rsidRPr="00AC0555">
              <w:t>the purpose</w:t>
            </w:r>
          </w:p>
          <w:p w:rsidR="00505478" w:rsidRDefault="00505478" w:rsidP="00073532"/>
          <w:p w:rsidR="005B2767" w:rsidRDefault="005B2767" w:rsidP="00073532">
            <w:pPr>
              <w:rPr>
                <w:b/>
                <w:i/>
              </w:rPr>
            </w:pPr>
            <w:r>
              <w:rPr>
                <w:b/>
              </w:rPr>
              <w:t xml:space="preserve">Language: </w:t>
            </w:r>
            <w:r>
              <w:rPr>
                <w:b/>
                <w:i/>
              </w:rPr>
              <w:t>Media Literacy</w:t>
            </w:r>
          </w:p>
          <w:p w:rsidR="009868D5" w:rsidRDefault="009868D5" w:rsidP="009868D5">
            <w:r w:rsidRPr="00713F6E">
              <w:rPr>
                <w:b/>
              </w:rPr>
              <w:t>1.3</w:t>
            </w:r>
            <w:r>
              <w:t xml:space="preserve"> </w:t>
            </w:r>
            <w:r w:rsidRPr="00FC76B7">
              <w:t>evaluate the effectiveness of the presentation and treatment of ideas, information, themes, opinions, issues, and/or experiences in media texts</w:t>
            </w:r>
          </w:p>
          <w:p w:rsidR="009868D5" w:rsidRDefault="009868D5" w:rsidP="009868D5">
            <w:r w:rsidRPr="00674BB6">
              <w:rPr>
                <w:b/>
              </w:rPr>
              <w:t>1.4</w:t>
            </w:r>
            <w:r w:rsidRPr="00FC76B7">
              <w:t xml:space="preserve"> explain why different audiences (e.g., boys, girls, adults, seniors, various cultural groups) might have different responses to media texts</w:t>
            </w:r>
          </w:p>
          <w:p w:rsidR="009868D5" w:rsidRDefault="009868D5" w:rsidP="009868D5">
            <w:r w:rsidRPr="00713F6E">
              <w:rPr>
                <w:b/>
              </w:rPr>
              <w:t>2.2</w:t>
            </w:r>
            <w:r>
              <w:t xml:space="preserve"> </w:t>
            </w:r>
            <w:r w:rsidRPr="00FC76B7">
              <w:t>identify the conventions and techniques used in some familiar media forms and explain how they help convey meaning and influence or engage the audience</w:t>
            </w:r>
          </w:p>
          <w:p w:rsidR="005B2767" w:rsidRPr="005B2767" w:rsidRDefault="005B2767" w:rsidP="00073532"/>
          <w:p w:rsidR="00505478" w:rsidRDefault="00505478" w:rsidP="00073532">
            <w:pPr>
              <w:rPr>
                <w:b/>
                <w:i/>
              </w:rPr>
            </w:pPr>
            <w:r>
              <w:rPr>
                <w:b/>
              </w:rPr>
              <w:t xml:space="preserve">Language: </w:t>
            </w:r>
            <w:r>
              <w:rPr>
                <w:b/>
                <w:i/>
              </w:rPr>
              <w:t>Oral Communication</w:t>
            </w:r>
          </w:p>
          <w:p w:rsidR="000229EF" w:rsidRPr="000229EF" w:rsidRDefault="000229EF" w:rsidP="00073532">
            <w:pPr>
              <w:rPr>
                <w:b/>
              </w:rPr>
            </w:pPr>
            <w:r w:rsidRPr="000229EF">
              <w:rPr>
                <w:b/>
              </w:rPr>
              <w:t>2.2</w:t>
            </w:r>
            <w:r>
              <w:rPr>
                <w:b/>
              </w:rPr>
              <w:t xml:space="preserve"> </w:t>
            </w:r>
            <w:r w:rsidRPr="000229EF">
              <w:t>demon</w:t>
            </w:r>
            <w:r>
              <w:t>strate an increasingly sophisti</w:t>
            </w:r>
            <w:r w:rsidRPr="000229EF">
              <w:t>cated understanding of appropriate</w:t>
            </w:r>
            <w:r>
              <w:rPr>
                <w:b/>
              </w:rPr>
              <w:t xml:space="preserve"> </w:t>
            </w:r>
            <w:r w:rsidRPr="000229EF">
              <w:t>speaking behaviour in a variety of situations, including paired sharing,</w:t>
            </w:r>
            <w:r>
              <w:rPr>
                <w:b/>
              </w:rPr>
              <w:t xml:space="preserve"> </w:t>
            </w:r>
            <w:r w:rsidRPr="000229EF">
              <w:t>dialogue, and small- and large-group</w:t>
            </w:r>
            <w:r>
              <w:rPr>
                <w:b/>
              </w:rPr>
              <w:t xml:space="preserve"> </w:t>
            </w:r>
            <w:r w:rsidRPr="000229EF">
              <w:t xml:space="preserve">discussions </w:t>
            </w:r>
          </w:p>
          <w:p w:rsidR="00505478" w:rsidRPr="00742120" w:rsidRDefault="00505478" w:rsidP="00073532">
            <w:pPr>
              <w:rPr>
                <w:b/>
              </w:rPr>
            </w:pPr>
            <w:r w:rsidRPr="00742120">
              <w:rPr>
                <w:b/>
              </w:rPr>
              <w:t>2.3</w:t>
            </w:r>
            <w:r>
              <w:rPr>
                <w:b/>
              </w:rPr>
              <w:t xml:space="preserve"> </w:t>
            </w:r>
            <w:r w:rsidRPr="00742120">
              <w:t>communicate orally in a clear, coherent</w:t>
            </w:r>
            <w:r>
              <w:rPr>
                <w:b/>
              </w:rPr>
              <w:t xml:space="preserve"> </w:t>
            </w:r>
            <w:r>
              <w:t xml:space="preserve">manner, using </w:t>
            </w:r>
            <w:r w:rsidRPr="00742120">
              <w:t>appropriate organizing</w:t>
            </w:r>
            <w:r>
              <w:rPr>
                <w:b/>
              </w:rPr>
              <w:t xml:space="preserve"> </w:t>
            </w:r>
            <w:r w:rsidRPr="00742120">
              <w:t>strategies and formats to link and</w:t>
            </w:r>
            <w:r>
              <w:rPr>
                <w:b/>
              </w:rPr>
              <w:t xml:space="preserve"> </w:t>
            </w:r>
            <w:r w:rsidRPr="00742120">
              <w:t xml:space="preserve">sequence ideas and information </w:t>
            </w:r>
          </w:p>
          <w:p w:rsidR="00505478" w:rsidRDefault="00505478" w:rsidP="00073532">
            <w:r w:rsidRPr="007B3D47">
              <w:rPr>
                <w:b/>
              </w:rPr>
              <w:t>2.4</w:t>
            </w:r>
            <w:r>
              <w:rPr>
                <w:b/>
              </w:rPr>
              <w:t xml:space="preserve"> </w:t>
            </w:r>
            <w:r w:rsidRPr="007B3D47">
              <w:t>use appropriate words and phrases</w:t>
            </w:r>
            <w:r>
              <w:rPr>
                <w:b/>
              </w:rPr>
              <w:t xml:space="preserve"> </w:t>
            </w:r>
            <w:r w:rsidRPr="007B3D47">
              <w:t>from the full range of their vocabulary</w:t>
            </w:r>
            <w:r>
              <w:rPr>
                <w:b/>
              </w:rPr>
              <w:t xml:space="preserve"> </w:t>
            </w:r>
            <w:r w:rsidRPr="007B3D47">
              <w:t>inclu</w:t>
            </w:r>
            <w:r>
              <w:t>ding inclusive and non-discrimi</w:t>
            </w:r>
            <w:r w:rsidRPr="007B3D47">
              <w:t>natory language, and stylistic devices</w:t>
            </w:r>
            <w:r>
              <w:rPr>
                <w:b/>
              </w:rPr>
              <w:t xml:space="preserve"> </w:t>
            </w:r>
            <w:r w:rsidRPr="007B3D47">
              <w:t>appropriate to the purpose and context,</w:t>
            </w:r>
            <w:r>
              <w:rPr>
                <w:b/>
              </w:rPr>
              <w:t xml:space="preserve"> </w:t>
            </w:r>
            <w:r w:rsidRPr="007B3D47">
              <w:t>to communicate their meaning accurately</w:t>
            </w:r>
            <w:r>
              <w:rPr>
                <w:b/>
              </w:rPr>
              <w:t xml:space="preserve"> </w:t>
            </w:r>
            <w:r w:rsidRPr="007B3D47">
              <w:t xml:space="preserve">and engage </w:t>
            </w:r>
            <w:r>
              <w:t>the interest of their intend</w:t>
            </w:r>
            <w:r w:rsidRPr="007B3D47">
              <w:t xml:space="preserve">ed audience </w:t>
            </w:r>
          </w:p>
          <w:p w:rsidR="00505478" w:rsidRPr="00416437" w:rsidRDefault="00505478" w:rsidP="00073532">
            <w:pPr>
              <w:rPr>
                <w:b/>
              </w:rPr>
            </w:pPr>
            <w:r w:rsidRPr="00416437">
              <w:rPr>
                <w:b/>
              </w:rPr>
              <w:t>2.7</w:t>
            </w:r>
            <w:r>
              <w:rPr>
                <w:b/>
              </w:rPr>
              <w:t xml:space="preserve"> </w:t>
            </w:r>
            <w:r w:rsidRPr="00416437">
              <w:t>use a variety of appropriate visual aids,</w:t>
            </w:r>
            <w:r>
              <w:rPr>
                <w:b/>
              </w:rPr>
              <w:t xml:space="preserve"> </w:t>
            </w:r>
            <w:r w:rsidRPr="00416437">
              <w:t>(e.g., video images, maps, posters, charts,</w:t>
            </w:r>
            <w:r>
              <w:rPr>
                <w:b/>
              </w:rPr>
              <w:t xml:space="preserve"> </w:t>
            </w:r>
            <w:r w:rsidRPr="00416437">
              <w:t>costumes)</w:t>
            </w:r>
            <w:r>
              <w:rPr>
                <w:b/>
              </w:rPr>
              <w:t xml:space="preserve"> </w:t>
            </w:r>
            <w:r w:rsidRPr="00416437">
              <w:t>to support or enhance oral</w:t>
            </w:r>
            <w:r>
              <w:rPr>
                <w:b/>
              </w:rPr>
              <w:t xml:space="preserve"> </w:t>
            </w:r>
            <w:r w:rsidRPr="00416437">
              <w:t xml:space="preserve">presentations </w:t>
            </w:r>
          </w:p>
          <w:p w:rsidR="00505478" w:rsidRPr="007B3D47" w:rsidRDefault="00505478" w:rsidP="00073532">
            <w:pPr>
              <w:rPr>
                <w:b/>
              </w:rPr>
            </w:pPr>
          </w:p>
          <w:p w:rsidR="00505478" w:rsidRPr="00742120" w:rsidRDefault="00505478" w:rsidP="00073532">
            <w:pPr>
              <w:rPr>
                <w:b/>
                <w:i/>
              </w:rPr>
            </w:pPr>
          </w:p>
          <w:p w:rsidR="000F7447" w:rsidRDefault="000F7447" w:rsidP="007D2066">
            <w:pPr>
              <w:rPr>
                <w:b/>
              </w:rPr>
            </w:pPr>
          </w:p>
          <w:p w:rsidR="000F7447" w:rsidRDefault="000F7447" w:rsidP="007D2066">
            <w:pPr>
              <w:rPr>
                <w:b/>
              </w:rPr>
            </w:pPr>
          </w:p>
          <w:p w:rsidR="00505478" w:rsidRPr="00AE1A91" w:rsidRDefault="00505478" w:rsidP="007D2066">
            <w:pPr>
              <w:rPr>
                <w:b/>
              </w:rPr>
            </w:pPr>
            <w:r w:rsidRPr="00AE1A91">
              <w:rPr>
                <w:b/>
              </w:rPr>
              <w:lastRenderedPageBreak/>
              <w:t xml:space="preserve">The Arts: </w:t>
            </w:r>
            <w:r w:rsidR="007D2066">
              <w:rPr>
                <w:b/>
                <w:i/>
              </w:rPr>
              <w:t>Drama</w:t>
            </w:r>
          </w:p>
          <w:p w:rsidR="000F7447" w:rsidRPr="000F7447" w:rsidRDefault="000F7447" w:rsidP="000F7447">
            <w:pPr>
              <w:rPr>
                <w:b/>
              </w:rPr>
            </w:pPr>
            <w:r w:rsidRPr="000F7447">
              <w:rPr>
                <w:b/>
              </w:rPr>
              <w:t>B1.1</w:t>
            </w:r>
            <w:r>
              <w:rPr>
                <w:b/>
              </w:rPr>
              <w:t xml:space="preserve"> </w:t>
            </w:r>
            <w:r w:rsidRPr="000F7447">
              <w:t>engage actively in drama exploration and</w:t>
            </w:r>
            <w:r>
              <w:rPr>
                <w:b/>
              </w:rPr>
              <w:t xml:space="preserve"> </w:t>
            </w:r>
            <w:r w:rsidRPr="000F7447">
              <w:t>role play, with a focus on identifying and examining a range of issues, themes, and ideas</w:t>
            </w:r>
          </w:p>
          <w:p w:rsidR="000F7447" w:rsidRDefault="000F7447" w:rsidP="000F7447">
            <w:r w:rsidRPr="000F7447">
              <w:t>from a variety of fiction and non-fiction sources</w:t>
            </w:r>
            <w:r>
              <w:t xml:space="preserve"> </w:t>
            </w:r>
            <w:r w:rsidRPr="000F7447">
              <w:t>and diverse communities, times, and places</w:t>
            </w:r>
          </w:p>
          <w:p w:rsidR="00E6673D" w:rsidRPr="00E6673D" w:rsidRDefault="00E6673D" w:rsidP="00E6673D">
            <w:pPr>
              <w:rPr>
                <w:b/>
              </w:rPr>
            </w:pPr>
            <w:r>
              <w:rPr>
                <w:b/>
              </w:rPr>
              <w:t xml:space="preserve">B1.2 </w:t>
            </w:r>
            <w:r w:rsidRPr="00E6673D">
              <w:t>demonstrate an understanding of the element</w:t>
            </w:r>
            <w:r>
              <w:rPr>
                <w:b/>
              </w:rPr>
              <w:t xml:space="preserve"> </w:t>
            </w:r>
            <w:r w:rsidRPr="00E6673D">
              <w:t>of role by selectively using other elements</w:t>
            </w:r>
            <w:r>
              <w:rPr>
                <w:b/>
              </w:rPr>
              <w:t xml:space="preserve"> </w:t>
            </w:r>
            <w:r w:rsidRPr="00E6673D">
              <w:t>(e.g., time and place; relationship; tension)</w:t>
            </w:r>
            <w:r>
              <w:rPr>
                <w:b/>
              </w:rPr>
              <w:t xml:space="preserve"> </w:t>
            </w:r>
            <w:r w:rsidRPr="00E6673D">
              <w:t>to</w:t>
            </w:r>
            <w:r>
              <w:rPr>
                <w:b/>
              </w:rPr>
              <w:t xml:space="preserve"> </w:t>
            </w:r>
            <w:r w:rsidRPr="00E6673D">
              <w:t>build belief in a role and establish its dramatic</w:t>
            </w:r>
            <w:r>
              <w:rPr>
                <w:b/>
              </w:rPr>
              <w:t xml:space="preserve"> </w:t>
            </w:r>
            <w:r w:rsidRPr="00E6673D">
              <w:t xml:space="preserve">context </w:t>
            </w:r>
          </w:p>
          <w:p w:rsidR="00272E12" w:rsidRPr="00272E12" w:rsidRDefault="00272E12" w:rsidP="00272E12">
            <w:pPr>
              <w:rPr>
                <w:b/>
              </w:rPr>
            </w:pPr>
            <w:r w:rsidRPr="00272E12">
              <w:rPr>
                <w:b/>
              </w:rPr>
              <w:t>B1.3</w:t>
            </w:r>
            <w:r>
              <w:rPr>
                <w:b/>
              </w:rPr>
              <w:t xml:space="preserve"> </w:t>
            </w:r>
            <w:r w:rsidRPr="00272E12">
              <w:t>plan and shape the direction of the drama or</w:t>
            </w:r>
            <w:r>
              <w:rPr>
                <w:b/>
              </w:rPr>
              <w:t xml:space="preserve"> </w:t>
            </w:r>
            <w:r w:rsidRPr="00272E12">
              <w:t>role play by introducing new perspectives and</w:t>
            </w:r>
            <w:r>
              <w:rPr>
                <w:b/>
              </w:rPr>
              <w:t xml:space="preserve"> </w:t>
            </w:r>
            <w:r w:rsidRPr="00272E12">
              <w:t xml:space="preserve">ideas, both in and out of role </w:t>
            </w:r>
          </w:p>
          <w:p w:rsidR="00731A89" w:rsidRPr="00731A89" w:rsidRDefault="00731A89" w:rsidP="00731A89">
            <w:pPr>
              <w:rPr>
                <w:b/>
              </w:rPr>
            </w:pPr>
            <w:r w:rsidRPr="00731A89">
              <w:rPr>
                <w:b/>
              </w:rPr>
              <w:t>B1.4</w:t>
            </w:r>
            <w:r>
              <w:rPr>
                <w:b/>
              </w:rPr>
              <w:t xml:space="preserve"> </w:t>
            </w:r>
            <w:r w:rsidRPr="00731A89">
              <w:t>communicate feelings, thoughts, and ideas to</w:t>
            </w:r>
            <w:r>
              <w:rPr>
                <w:b/>
              </w:rPr>
              <w:t xml:space="preserve"> </w:t>
            </w:r>
            <w:r w:rsidRPr="00731A89">
              <w:t>a specific audience, using audio, visual, and/or</w:t>
            </w:r>
            <w:r>
              <w:rPr>
                <w:b/>
              </w:rPr>
              <w:t xml:space="preserve"> </w:t>
            </w:r>
            <w:r w:rsidRPr="00731A89">
              <w:t>technological aids to strengthen the impact on</w:t>
            </w:r>
            <w:r>
              <w:rPr>
                <w:b/>
              </w:rPr>
              <w:t xml:space="preserve"> </w:t>
            </w:r>
            <w:bookmarkStart w:id="0" w:name="_GoBack"/>
            <w:bookmarkEnd w:id="0"/>
            <w:r w:rsidRPr="00731A89">
              <w:t xml:space="preserve">the viewer </w:t>
            </w:r>
          </w:p>
          <w:p w:rsidR="00E6673D" w:rsidRPr="000F7447" w:rsidRDefault="00E6673D" w:rsidP="000F7447"/>
          <w:p w:rsidR="00505478" w:rsidRPr="00AE1A91" w:rsidRDefault="00505478" w:rsidP="00073532">
            <w:pPr>
              <w:rPr>
                <w:b/>
              </w:rPr>
            </w:pPr>
          </w:p>
        </w:tc>
        <w:tc>
          <w:tcPr>
            <w:tcW w:w="7512" w:type="dxa"/>
          </w:tcPr>
          <w:p w:rsidR="00444600" w:rsidRPr="004576EE" w:rsidRDefault="00444600" w:rsidP="00444600">
            <w:pPr>
              <w:spacing w:after="160" w:line="259" w:lineRule="auto"/>
            </w:pPr>
            <w:r w:rsidRPr="004576EE">
              <w:rPr>
                <w:b/>
              </w:rPr>
              <w:lastRenderedPageBreak/>
              <w:t xml:space="preserve">Activity 1: Drama Warm Ups </w:t>
            </w:r>
            <w:r w:rsidRPr="004576EE">
              <w:t xml:space="preserve">adapted from Child Drama </w:t>
            </w:r>
          </w:p>
          <w:p w:rsidR="00444600" w:rsidRPr="004576EE" w:rsidRDefault="00444600" w:rsidP="00444600">
            <w:pPr>
              <w:spacing w:after="160" w:line="259" w:lineRule="auto"/>
            </w:pPr>
            <w:r w:rsidRPr="004576EE">
              <w:t xml:space="preserve">*try a variety of simple Drama games, the instructions for some examples are in the </w:t>
            </w:r>
            <w:r w:rsidRPr="004576EE">
              <w:rPr>
                <w:b/>
              </w:rPr>
              <w:t xml:space="preserve">Drama Activities </w:t>
            </w:r>
            <w:r w:rsidRPr="004576EE">
              <w:t>document, charades is also a very effective Drama activity</w:t>
            </w:r>
          </w:p>
          <w:p w:rsidR="00444600" w:rsidRPr="004576EE" w:rsidRDefault="00444600" w:rsidP="00444600">
            <w:pPr>
              <w:spacing w:after="160" w:line="259" w:lineRule="auto"/>
            </w:pPr>
            <w:r w:rsidRPr="004576EE">
              <w:t xml:space="preserve">*one of the best ones to start with especially if your students are nervous/unsure of Drama activities is the </w:t>
            </w:r>
            <w:r w:rsidRPr="004576EE">
              <w:rPr>
                <w:b/>
              </w:rPr>
              <w:t xml:space="preserve">Emotion Walk </w:t>
            </w:r>
            <w:r w:rsidRPr="004576EE">
              <w:t xml:space="preserve">in the </w:t>
            </w:r>
            <w:r w:rsidRPr="004576EE">
              <w:rPr>
                <w:b/>
              </w:rPr>
              <w:t xml:space="preserve">Drama Activity </w:t>
            </w:r>
            <w:r w:rsidRPr="004576EE">
              <w:t xml:space="preserve">document </w:t>
            </w:r>
          </w:p>
          <w:p w:rsidR="00444600" w:rsidRPr="004576EE" w:rsidRDefault="00444600" w:rsidP="00444600">
            <w:pPr>
              <w:spacing w:after="160" w:line="259" w:lineRule="auto"/>
            </w:pPr>
            <w:r w:rsidRPr="004576EE">
              <w:t xml:space="preserve">*All of these activities involve only body movement—they do not involve talking—after doing any of these activities discuss what it was that students used to portray what they were doing—why is body language and movement just as effective as talking? </w:t>
            </w:r>
          </w:p>
          <w:p w:rsidR="00444600" w:rsidRPr="004576EE" w:rsidRDefault="00444600" w:rsidP="00444600">
            <w:pPr>
              <w:spacing w:after="160" w:line="259" w:lineRule="auto"/>
            </w:pPr>
            <w:r w:rsidRPr="004576EE">
              <w:t>*Get some students to act out specific emotions (give volunteers an emotion such as anger, excitement, being scared, etc)—have students guess what emotion they are portraying which will seem simple, but how is it we can tell even though they are not saying anything? Really break down the body language, if someone is scared their body will be tight, constricted, as if they are trying to stay away from what’s scaring them, what are their facial expressions?</w:t>
            </w:r>
          </w:p>
          <w:p w:rsidR="00444600" w:rsidRPr="004576EE" w:rsidRDefault="00444600" w:rsidP="00444600">
            <w:pPr>
              <w:spacing w:after="160" w:line="259" w:lineRule="auto"/>
            </w:pPr>
            <w:r w:rsidRPr="004576EE">
              <w:t>*As students become more comfortable they will be more expressive in their body language</w:t>
            </w:r>
          </w:p>
          <w:p w:rsidR="00444600" w:rsidRPr="004576EE" w:rsidRDefault="00444600" w:rsidP="00444600">
            <w:pPr>
              <w:spacing w:after="160" w:line="259" w:lineRule="auto"/>
            </w:pPr>
            <w:r w:rsidRPr="004576EE">
              <w:t>*Try these activities more than once</w:t>
            </w:r>
          </w:p>
          <w:p w:rsidR="00444600" w:rsidRPr="004576EE" w:rsidRDefault="00444600" w:rsidP="00444600">
            <w:pPr>
              <w:spacing w:after="160" w:line="259" w:lineRule="auto"/>
              <w:rPr>
                <w:b/>
              </w:rPr>
            </w:pPr>
            <w:r w:rsidRPr="004576EE">
              <w:rPr>
                <w:b/>
              </w:rPr>
              <w:t>Activity 2: Paper Masks</w:t>
            </w:r>
          </w:p>
          <w:p w:rsidR="00444600" w:rsidRPr="004576EE" w:rsidRDefault="00444600" w:rsidP="00444600">
            <w:pPr>
              <w:spacing w:after="160" w:line="259" w:lineRule="auto"/>
            </w:pPr>
            <w:r w:rsidRPr="004576EE">
              <w:rPr>
                <w:b/>
              </w:rPr>
              <w:t>*</w:t>
            </w:r>
            <w:r w:rsidRPr="004576EE">
              <w:t xml:space="preserve">Once students have become fairly comfortable with the above activities try a couple improvisation games in the </w:t>
            </w:r>
            <w:r w:rsidRPr="004576EE">
              <w:rPr>
                <w:b/>
              </w:rPr>
              <w:t xml:space="preserve">Improv Activities </w:t>
            </w:r>
            <w:r w:rsidRPr="004576EE">
              <w:t>document may be helpful to have students become more comfortable with improvisation</w:t>
            </w:r>
          </w:p>
          <w:p w:rsidR="00444600" w:rsidRDefault="00444600" w:rsidP="00444600">
            <w:pPr>
              <w:spacing w:after="160" w:line="259" w:lineRule="auto"/>
            </w:pPr>
            <w:r w:rsidRPr="004576EE">
              <w:rPr>
                <w:b/>
              </w:rPr>
              <w:t>*</w:t>
            </w:r>
            <w:r w:rsidRPr="004576EE">
              <w:t xml:space="preserve"> Once students are comfortable with these try out the </w:t>
            </w:r>
            <w:r w:rsidRPr="004576EE">
              <w:rPr>
                <w:b/>
              </w:rPr>
              <w:t xml:space="preserve">Paper Masks </w:t>
            </w:r>
            <w:r w:rsidRPr="004576EE">
              <w:t>activity with them—this will take them one step further, really challenging them to perform without words and testing out their improvisation skills</w:t>
            </w:r>
          </w:p>
          <w:p w:rsidR="00444600" w:rsidRDefault="00444600" w:rsidP="00444600">
            <w:pPr>
              <w:spacing w:after="160" w:line="259" w:lineRule="auto"/>
            </w:pPr>
          </w:p>
          <w:p w:rsidR="00444600" w:rsidRDefault="00444600" w:rsidP="00444600"/>
          <w:p w:rsidR="00444600" w:rsidRPr="004576EE" w:rsidRDefault="00444600" w:rsidP="00444600">
            <w:pPr>
              <w:rPr>
                <w:b/>
              </w:rPr>
            </w:pPr>
            <w:r w:rsidRPr="004576EE">
              <w:rPr>
                <w:b/>
              </w:rPr>
              <w:lastRenderedPageBreak/>
              <w:t>Activity 3: Pre Movie Discussion</w:t>
            </w:r>
          </w:p>
          <w:p w:rsidR="00444600" w:rsidRPr="004576EE" w:rsidRDefault="00444600" w:rsidP="00444600">
            <w:r w:rsidRPr="004576EE">
              <w:t xml:space="preserve">1. Discuss with students that they will be going to see an animated movie about a sheep but during the film not a single character actually talks. There are noises but no actual words. Discuss whether they have ever seen another movie where there is absolutely no talking. </w:t>
            </w:r>
          </w:p>
          <w:p w:rsidR="00444600" w:rsidRDefault="00444600" w:rsidP="00444600">
            <w:r w:rsidRPr="004576EE">
              <w:t>2. Discuss the pre movie questions as a class or get students to fill out their own responses to them:</w:t>
            </w:r>
          </w:p>
          <w:p w:rsidR="00444600" w:rsidRPr="004576EE" w:rsidRDefault="00444600" w:rsidP="00444600"/>
          <w:p w:rsidR="00444600" w:rsidRDefault="00444600" w:rsidP="00444600">
            <w:pPr>
              <w:spacing w:after="160" w:line="259" w:lineRule="auto"/>
            </w:pPr>
            <w:r w:rsidRPr="004576EE">
              <w:t>a) What problems could a film with no talking pose?</w:t>
            </w:r>
          </w:p>
          <w:p w:rsidR="00444600" w:rsidRPr="004576EE" w:rsidRDefault="00444600" w:rsidP="00444600">
            <w:pPr>
              <w:spacing w:after="160" w:line="259" w:lineRule="auto"/>
            </w:pPr>
            <w:r w:rsidRPr="004576EE">
              <w:t xml:space="preserve">b) Do you think the movie will be as effective with no talking? </w:t>
            </w:r>
          </w:p>
          <w:p w:rsidR="00444600" w:rsidRDefault="00444600" w:rsidP="00444600">
            <w:r w:rsidRPr="004576EE">
              <w:t>c) What methods do you think the characters will use to still show the viewer</w:t>
            </w:r>
          </w:p>
          <w:p w:rsidR="00444600" w:rsidRDefault="00444600" w:rsidP="00444600">
            <w:r w:rsidRPr="004576EE">
              <w:t xml:space="preserve"> what is happening in the film?</w:t>
            </w:r>
          </w:p>
          <w:p w:rsidR="00444600" w:rsidRPr="004576EE" w:rsidRDefault="00444600" w:rsidP="00444600"/>
          <w:p w:rsidR="00444600" w:rsidRDefault="00444600" w:rsidP="00444600">
            <w:r w:rsidRPr="004576EE">
              <w:t>d) How did we portray actions in Drama when we were not able to talk? Was it still effective? Could the viewer still tell what was going on?</w:t>
            </w:r>
          </w:p>
          <w:p w:rsidR="00444600" w:rsidRPr="004576EE" w:rsidRDefault="00444600" w:rsidP="00444600"/>
          <w:p w:rsidR="00444600" w:rsidRPr="004576EE" w:rsidRDefault="00444600" w:rsidP="00444600">
            <w:r w:rsidRPr="004576EE">
              <w:t xml:space="preserve">e) What do you wonder about the movie? </w:t>
            </w:r>
          </w:p>
          <w:p w:rsidR="00505478" w:rsidRPr="00AE1A91" w:rsidRDefault="00505478" w:rsidP="004D32D2"/>
        </w:tc>
      </w:tr>
    </w:tbl>
    <w:p w:rsidR="00505478" w:rsidRPr="00AE1A91" w:rsidRDefault="00505478" w:rsidP="00505478"/>
    <w:p w:rsidR="00505478" w:rsidRDefault="00505478" w:rsidP="00505478"/>
    <w:p w:rsidR="00505478" w:rsidRDefault="00505478" w:rsidP="00505478"/>
    <w:p w:rsidR="00505478" w:rsidRDefault="00505478" w:rsidP="00505478"/>
    <w:p w:rsidR="00505478" w:rsidRPr="00850490" w:rsidRDefault="00505478" w:rsidP="00505478"/>
    <w:p w:rsidR="00505478" w:rsidRDefault="00505478" w:rsidP="00505478"/>
    <w:p w:rsidR="00525BC5" w:rsidRDefault="00525BC5"/>
    <w:sectPr w:rsidR="00525BC5" w:rsidSect="0085049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56F77"/>
    <w:multiLevelType w:val="multilevel"/>
    <w:tmpl w:val="D5ACD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8B0F72"/>
    <w:multiLevelType w:val="multilevel"/>
    <w:tmpl w:val="6B20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224C5"/>
    <w:multiLevelType w:val="multilevel"/>
    <w:tmpl w:val="8EF4957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78"/>
    <w:rsid w:val="000229EF"/>
    <w:rsid w:val="000F7447"/>
    <w:rsid w:val="00272E12"/>
    <w:rsid w:val="00416CE8"/>
    <w:rsid w:val="00444600"/>
    <w:rsid w:val="004D32D2"/>
    <w:rsid w:val="00505478"/>
    <w:rsid w:val="00525BC5"/>
    <w:rsid w:val="005B2767"/>
    <w:rsid w:val="00656273"/>
    <w:rsid w:val="00731A89"/>
    <w:rsid w:val="007D2066"/>
    <w:rsid w:val="009868D5"/>
    <w:rsid w:val="00AC0555"/>
    <w:rsid w:val="00E667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F17A7-EAF4-4019-8A78-522569F2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4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6548">
      <w:bodyDiv w:val="1"/>
      <w:marLeft w:val="0"/>
      <w:marRight w:val="0"/>
      <w:marTop w:val="0"/>
      <w:marBottom w:val="0"/>
      <w:divBdr>
        <w:top w:val="none" w:sz="0" w:space="0" w:color="auto"/>
        <w:left w:val="none" w:sz="0" w:space="0" w:color="auto"/>
        <w:bottom w:val="none" w:sz="0" w:space="0" w:color="auto"/>
        <w:right w:val="none" w:sz="0" w:space="0" w:color="auto"/>
      </w:divBdr>
      <w:divsChild>
        <w:div w:id="354501917">
          <w:marLeft w:val="0"/>
          <w:marRight w:val="0"/>
          <w:marTop w:val="0"/>
          <w:marBottom w:val="0"/>
          <w:divBdr>
            <w:top w:val="none" w:sz="0" w:space="0" w:color="auto"/>
            <w:left w:val="none" w:sz="0" w:space="0" w:color="auto"/>
            <w:bottom w:val="none" w:sz="0" w:space="0" w:color="auto"/>
            <w:right w:val="none" w:sz="0" w:space="0" w:color="auto"/>
          </w:divBdr>
        </w:div>
        <w:div w:id="415325178">
          <w:marLeft w:val="0"/>
          <w:marRight w:val="0"/>
          <w:marTop w:val="0"/>
          <w:marBottom w:val="0"/>
          <w:divBdr>
            <w:top w:val="none" w:sz="0" w:space="0" w:color="auto"/>
            <w:left w:val="none" w:sz="0" w:space="0" w:color="auto"/>
            <w:bottom w:val="none" w:sz="0" w:space="0" w:color="auto"/>
            <w:right w:val="none" w:sz="0" w:space="0" w:color="auto"/>
          </w:divBdr>
        </w:div>
        <w:div w:id="633678978">
          <w:marLeft w:val="0"/>
          <w:marRight w:val="0"/>
          <w:marTop w:val="0"/>
          <w:marBottom w:val="0"/>
          <w:divBdr>
            <w:top w:val="none" w:sz="0" w:space="0" w:color="auto"/>
            <w:left w:val="none" w:sz="0" w:space="0" w:color="auto"/>
            <w:bottom w:val="none" w:sz="0" w:space="0" w:color="auto"/>
            <w:right w:val="none" w:sz="0" w:space="0" w:color="auto"/>
          </w:divBdr>
        </w:div>
        <w:div w:id="229317928">
          <w:marLeft w:val="0"/>
          <w:marRight w:val="0"/>
          <w:marTop w:val="0"/>
          <w:marBottom w:val="0"/>
          <w:divBdr>
            <w:top w:val="none" w:sz="0" w:space="0" w:color="auto"/>
            <w:left w:val="none" w:sz="0" w:space="0" w:color="auto"/>
            <w:bottom w:val="none" w:sz="0" w:space="0" w:color="auto"/>
            <w:right w:val="none" w:sz="0" w:space="0" w:color="auto"/>
          </w:divBdr>
        </w:div>
        <w:div w:id="624165175">
          <w:marLeft w:val="0"/>
          <w:marRight w:val="0"/>
          <w:marTop w:val="0"/>
          <w:marBottom w:val="0"/>
          <w:divBdr>
            <w:top w:val="none" w:sz="0" w:space="0" w:color="auto"/>
            <w:left w:val="none" w:sz="0" w:space="0" w:color="auto"/>
            <w:bottom w:val="none" w:sz="0" w:space="0" w:color="auto"/>
            <w:right w:val="none" w:sz="0" w:space="0" w:color="auto"/>
          </w:divBdr>
        </w:div>
        <w:div w:id="869874092">
          <w:marLeft w:val="0"/>
          <w:marRight w:val="0"/>
          <w:marTop w:val="0"/>
          <w:marBottom w:val="0"/>
          <w:divBdr>
            <w:top w:val="none" w:sz="0" w:space="0" w:color="auto"/>
            <w:left w:val="none" w:sz="0" w:space="0" w:color="auto"/>
            <w:bottom w:val="none" w:sz="0" w:space="0" w:color="auto"/>
            <w:right w:val="none" w:sz="0" w:space="0" w:color="auto"/>
          </w:divBdr>
        </w:div>
      </w:divsChild>
    </w:div>
    <w:div w:id="603735263">
      <w:bodyDiv w:val="1"/>
      <w:marLeft w:val="0"/>
      <w:marRight w:val="0"/>
      <w:marTop w:val="0"/>
      <w:marBottom w:val="0"/>
      <w:divBdr>
        <w:top w:val="none" w:sz="0" w:space="0" w:color="auto"/>
        <w:left w:val="none" w:sz="0" w:space="0" w:color="auto"/>
        <w:bottom w:val="none" w:sz="0" w:space="0" w:color="auto"/>
        <w:right w:val="none" w:sz="0" w:space="0" w:color="auto"/>
      </w:divBdr>
      <w:divsChild>
        <w:div w:id="2070617006">
          <w:marLeft w:val="0"/>
          <w:marRight w:val="0"/>
          <w:marTop w:val="0"/>
          <w:marBottom w:val="0"/>
          <w:divBdr>
            <w:top w:val="none" w:sz="0" w:space="0" w:color="auto"/>
            <w:left w:val="none" w:sz="0" w:space="0" w:color="auto"/>
            <w:bottom w:val="none" w:sz="0" w:space="0" w:color="auto"/>
            <w:right w:val="none" w:sz="0" w:space="0" w:color="auto"/>
          </w:divBdr>
        </w:div>
        <w:div w:id="1817332605">
          <w:marLeft w:val="0"/>
          <w:marRight w:val="0"/>
          <w:marTop w:val="0"/>
          <w:marBottom w:val="0"/>
          <w:divBdr>
            <w:top w:val="none" w:sz="0" w:space="0" w:color="auto"/>
            <w:left w:val="none" w:sz="0" w:space="0" w:color="auto"/>
            <w:bottom w:val="none" w:sz="0" w:space="0" w:color="auto"/>
            <w:right w:val="none" w:sz="0" w:space="0" w:color="auto"/>
          </w:divBdr>
        </w:div>
        <w:div w:id="576063475">
          <w:marLeft w:val="0"/>
          <w:marRight w:val="0"/>
          <w:marTop w:val="0"/>
          <w:marBottom w:val="0"/>
          <w:divBdr>
            <w:top w:val="none" w:sz="0" w:space="0" w:color="auto"/>
            <w:left w:val="none" w:sz="0" w:space="0" w:color="auto"/>
            <w:bottom w:val="none" w:sz="0" w:space="0" w:color="auto"/>
            <w:right w:val="none" w:sz="0" w:space="0" w:color="auto"/>
          </w:divBdr>
        </w:div>
        <w:div w:id="1834638738">
          <w:marLeft w:val="0"/>
          <w:marRight w:val="0"/>
          <w:marTop w:val="0"/>
          <w:marBottom w:val="0"/>
          <w:divBdr>
            <w:top w:val="none" w:sz="0" w:space="0" w:color="auto"/>
            <w:left w:val="none" w:sz="0" w:space="0" w:color="auto"/>
            <w:bottom w:val="none" w:sz="0" w:space="0" w:color="auto"/>
            <w:right w:val="none" w:sz="0" w:space="0" w:color="auto"/>
          </w:divBdr>
        </w:div>
        <w:div w:id="1421829198">
          <w:marLeft w:val="0"/>
          <w:marRight w:val="0"/>
          <w:marTop w:val="0"/>
          <w:marBottom w:val="0"/>
          <w:divBdr>
            <w:top w:val="none" w:sz="0" w:space="0" w:color="auto"/>
            <w:left w:val="none" w:sz="0" w:space="0" w:color="auto"/>
            <w:bottom w:val="none" w:sz="0" w:space="0" w:color="auto"/>
            <w:right w:val="none" w:sz="0" w:space="0" w:color="auto"/>
          </w:divBdr>
        </w:div>
      </w:divsChild>
    </w:div>
    <w:div w:id="853228168">
      <w:bodyDiv w:val="1"/>
      <w:marLeft w:val="0"/>
      <w:marRight w:val="0"/>
      <w:marTop w:val="0"/>
      <w:marBottom w:val="0"/>
      <w:divBdr>
        <w:top w:val="none" w:sz="0" w:space="0" w:color="auto"/>
        <w:left w:val="none" w:sz="0" w:space="0" w:color="auto"/>
        <w:bottom w:val="none" w:sz="0" w:space="0" w:color="auto"/>
        <w:right w:val="none" w:sz="0" w:space="0" w:color="auto"/>
      </w:divBdr>
      <w:divsChild>
        <w:div w:id="386998755">
          <w:marLeft w:val="0"/>
          <w:marRight w:val="0"/>
          <w:marTop w:val="0"/>
          <w:marBottom w:val="0"/>
          <w:divBdr>
            <w:top w:val="none" w:sz="0" w:space="0" w:color="auto"/>
            <w:left w:val="none" w:sz="0" w:space="0" w:color="auto"/>
            <w:bottom w:val="none" w:sz="0" w:space="0" w:color="auto"/>
            <w:right w:val="none" w:sz="0" w:space="0" w:color="auto"/>
          </w:divBdr>
        </w:div>
        <w:div w:id="173540493">
          <w:marLeft w:val="0"/>
          <w:marRight w:val="0"/>
          <w:marTop w:val="0"/>
          <w:marBottom w:val="0"/>
          <w:divBdr>
            <w:top w:val="none" w:sz="0" w:space="0" w:color="auto"/>
            <w:left w:val="none" w:sz="0" w:space="0" w:color="auto"/>
            <w:bottom w:val="none" w:sz="0" w:space="0" w:color="auto"/>
            <w:right w:val="none" w:sz="0" w:space="0" w:color="auto"/>
          </w:divBdr>
        </w:div>
        <w:div w:id="413742582">
          <w:marLeft w:val="0"/>
          <w:marRight w:val="0"/>
          <w:marTop w:val="0"/>
          <w:marBottom w:val="0"/>
          <w:divBdr>
            <w:top w:val="none" w:sz="0" w:space="0" w:color="auto"/>
            <w:left w:val="none" w:sz="0" w:space="0" w:color="auto"/>
            <w:bottom w:val="none" w:sz="0" w:space="0" w:color="auto"/>
            <w:right w:val="none" w:sz="0" w:space="0" w:color="auto"/>
          </w:divBdr>
        </w:div>
        <w:div w:id="838739238">
          <w:marLeft w:val="0"/>
          <w:marRight w:val="0"/>
          <w:marTop w:val="0"/>
          <w:marBottom w:val="0"/>
          <w:divBdr>
            <w:top w:val="none" w:sz="0" w:space="0" w:color="auto"/>
            <w:left w:val="none" w:sz="0" w:space="0" w:color="auto"/>
            <w:bottom w:val="none" w:sz="0" w:space="0" w:color="auto"/>
            <w:right w:val="none" w:sz="0" w:space="0" w:color="auto"/>
          </w:divBdr>
        </w:div>
      </w:divsChild>
    </w:div>
    <w:div w:id="1226377246">
      <w:bodyDiv w:val="1"/>
      <w:marLeft w:val="0"/>
      <w:marRight w:val="0"/>
      <w:marTop w:val="0"/>
      <w:marBottom w:val="0"/>
      <w:divBdr>
        <w:top w:val="none" w:sz="0" w:space="0" w:color="auto"/>
        <w:left w:val="none" w:sz="0" w:space="0" w:color="auto"/>
        <w:bottom w:val="none" w:sz="0" w:space="0" w:color="auto"/>
        <w:right w:val="none" w:sz="0" w:space="0" w:color="auto"/>
      </w:divBdr>
      <w:divsChild>
        <w:div w:id="1399013616">
          <w:marLeft w:val="0"/>
          <w:marRight w:val="0"/>
          <w:marTop w:val="0"/>
          <w:marBottom w:val="0"/>
          <w:divBdr>
            <w:top w:val="none" w:sz="0" w:space="0" w:color="auto"/>
            <w:left w:val="none" w:sz="0" w:space="0" w:color="auto"/>
            <w:bottom w:val="none" w:sz="0" w:space="0" w:color="auto"/>
            <w:right w:val="none" w:sz="0" w:space="0" w:color="auto"/>
          </w:divBdr>
        </w:div>
        <w:div w:id="1618443814">
          <w:marLeft w:val="0"/>
          <w:marRight w:val="0"/>
          <w:marTop w:val="0"/>
          <w:marBottom w:val="0"/>
          <w:divBdr>
            <w:top w:val="none" w:sz="0" w:space="0" w:color="auto"/>
            <w:left w:val="none" w:sz="0" w:space="0" w:color="auto"/>
            <w:bottom w:val="none" w:sz="0" w:space="0" w:color="auto"/>
            <w:right w:val="none" w:sz="0" w:space="0" w:color="auto"/>
          </w:divBdr>
        </w:div>
        <w:div w:id="862864580">
          <w:marLeft w:val="0"/>
          <w:marRight w:val="0"/>
          <w:marTop w:val="0"/>
          <w:marBottom w:val="0"/>
          <w:divBdr>
            <w:top w:val="none" w:sz="0" w:space="0" w:color="auto"/>
            <w:left w:val="none" w:sz="0" w:space="0" w:color="auto"/>
            <w:bottom w:val="none" w:sz="0" w:space="0" w:color="auto"/>
            <w:right w:val="none" w:sz="0" w:space="0" w:color="auto"/>
          </w:divBdr>
        </w:div>
        <w:div w:id="724454128">
          <w:marLeft w:val="0"/>
          <w:marRight w:val="0"/>
          <w:marTop w:val="0"/>
          <w:marBottom w:val="0"/>
          <w:divBdr>
            <w:top w:val="none" w:sz="0" w:space="0" w:color="auto"/>
            <w:left w:val="none" w:sz="0" w:space="0" w:color="auto"/>
            <w:bottom w:val="none" w:sz="0" w:space="0" w:color="auto"/>
            <w:right w:val="none" w:sz="0" w:space="0" w:color="auto"/>
          </w:divBdr>
        </w:div>
        <w:div w:id="1698241067">
          <w:marLeft w:val="0"/>
          <w:marRight w:val="0"/>
          <w:marTop w:val="0"/>
          <w:marBottom w:val="0"/>
          <w:divBdr>
            <w:top w:val="none" w:sz="0" w:space="0" w:color="auto"/>
            <w:left w:val="none" w:sz="0" w:space="0" w:color="auto"/>
            <w:bottom w:val="none" w:sz="0" w:space="0" w:color="auto"/>
            <w:right w:val="none" w:sz="0" w:space="0" w:color="auto"/>
          </w:divBdr>
        </w:div>
        <w:div w:id="1919898613">
          <w:marLeft w:val="0"/>
          <w:marRight w:val="0"/>
          <w:marTop w:val="0"/>
          <w:marBottom w:val="0"/>
          <w:divBdr>
            <w:top w:val="none" w:sz="0" w:space="0" w:color="auto"/>
            <w:left w:val="none" w:sz="0" w:space="0" w:color="auto"/>
            <w:bottom w:val="none" w:sz="0" w:space="0" w:color="auto"/>
            <w:right w:val="none" w:sz="0" w:space="0" w:color="auto"/>
          </w:divBdr>
        </w:div>
        <w:div w:id="60716696">
          <w:marLeft w:val="0"/>
          <w:marRight w:val="0"/>
          <w:marTop w:val="0"/>
          <w:marBottom w:val="0"/>
          <w:divBdr>
            <w:top w:val="none" w:sz="0" w:space="0" w:color="auto"/>
            <w:left w:val="none" w:sz="0" w:space="0" w:color="auto"/>
            <w:bottom w:val="none" w:sz="0" w:space="0" w:color="auto"/>
            <w:right w:val="none" w:sz="0" w:space="0" w:color="auto"/>
          </w:divBdr>
        </w:div>
      </w:divsChild>
    </w:div>
    <w:div w:id="1501383336">
      <w:bodyDiv w:val="1"/>
      <w:marLeft w:val="0"/>
      <w:marRight w:val="0"/>
      <w:marTop w:val="0"/>
      <w:marBottom w:val="0"/>
      <w:divBdr>
        <w:top w:val="none" w:sz="0" w:space="0" w:color="auto"/>
        <w:left w:val="none" w:sz="0" w:space="0" w:color="auto"/>
        <w:bottom w:val="none" w:sz="0" w:space="0" w:color="auto"/>
        <w:right w:val="none" w:sz="0" w:space="0" w:color="auto"/>
      </w:divBdr>
      <w:divsChild>
        <w:div w:id="754589093">
          <w:marLeft w:val="0"/>
          <w:marRight w:val="0"/>
          <w:marTop w:val="0"/>
          <w:marBottom w:val="0"/>
          <w:divBdr>
            <w:top w:val="none" w:sz="0" w:space="0" w:color="auto"/>
            <w:left w:val="none" w:sz="0" w:space="0" w:color="auto"/>
            <w:bottom w:val="none" w:sz="0" w:space="0" w:color="auto"/>
            <w:right w:val="none" w:sz="0" w:space="0" w:color="auto"/>
          </w:divBdr>
        </w:div>
        <w:div w:id="1335037129">
          <w:marLeft w:val="0"/>
          <w:marRight w:val="0"/>
          <w:marTop w:val="0"/>
          <w:marBottom w:val="0"/>
          <w:divBdr>
            <w:top w:val="none" w:sz="0" w:space="0" w:color="auto"/>
            <w:left w:val="none" w:sz="0" w:space="0" w:color="auto"/>
            <w:bottom w:val="none" w:sz="0" w:space="0" w:color="auto"/>
            <w:right w:val="none" w:sz="0" w:space="0" w:color="auto"/>
          </w:divBdr>
        </w:div>
        <w:div w:id="1968857123">
          <w:marLeft w:val="0"/>
          <w:marRight w:val="0"/>
          <w:marTop w:val="0"/>
          <w:marBottom w:val="0"/>
          <w:divBdr>
            <w:top w:val="none" w:sz="0" w:space="0" w:color="auto"/>
            <w:left w:val="none" w:sz="0" w:space="0" w:color="auto"/>
            <w:bottom w:val="none" w:sz="0" w:space="0" w:color="auto"/>
            <w:right w:val="none" w:sz="0" w:space="0" w:color="auto"/>
          </w:divBdr>
        </w:div>
        <w:div w:id="1266882904">
          <w:marLeft w:val="0"/>
          <w:marRight w:val="0"/>
          <w:marTop w:val="0"/>
          <w:marBottom w:val="0"/>
          <w:divBdr>
            <w:top w:val="none" w:sz="0" w:space="0" w:color="auto"/>
            <w:left w:val="none" w:sz="0" w:space="0" w:color="auto"/>
            <w:bottom w:val="none" w:sz="0" w:space="0" w:color="auto"/>
            <w:right w:val="none" w:sz="0" w:space="0" w:color="auto"/>
          </w:divBdr>
        </w:div>
      </w:divsChild>
    </w:div>
    <w:div w:id="1587571877">
      <w:bodyDiv w:val="1"/>
      <w:marLeft w:val="0"/>
      <w:marRight w:val="0"/>
      <w:marTop w:val="0"/>
      <w:marBottom w:val="0"/>
      <w:divBdr>
        <w:top w:val="none" w:sz="0" w:space="0" w:color="auto"/>
        <w:left w:val="none" w:sz="0" w:space="0" w:color="auto"/>
        <w:bottom w:val="none" w:sz="0" w:space="0" w:color="auto"/>
        <w:right w:val="none" w:sz="0" w:space="0" w:color="auto"/>
      </w:divBdr>
      <w:divsChild>
        <w:div w:id="1236472117">
          <w:marLeft w:val="0"/>
          <w:marRight w:val="0"/>
          <w:marTop w:val="0"/>
          <w:marBottom w:val="0"/>
          <w:divBdr>
            <w:top w:val="none" w:sz="0" w:space="0" w:color="auto"/>
            <w:left w:val="none" w:sz="0" w:space="0" w:color="auto"/>
            <w:bottom w:val="none" w:sz="0" w:space="0" w:color="auto"/>
            <w:right w:val="none" w:sz="0" w:space="0" w:color="auto"/>
          </w:divBdr>
        </w:div>
        <w:div w:id="701440106">
          <w:marLeft w:val="0"/>
          <w:marRight w:val="0"/>
          <w:marTop w:val="0"/>
          <w:marBottom w:val="0"/>
          <w:divBdr>
            <w:top w:val="none" w:sz="0" w:space="0" w:color="auto"/>
            <w:left w:val="none" w:sz="0" w:space="0" w:color="auto"/>
            <w:bottom w:val="none" w:sz="0" w:space="0" w:color="auto"/>
            <w:right w:val="none" w:sz="0" w:space="0" w:color="auto"/>
          </w:divBdr>
        </w:div>
        <w:div w:id="521091397">
          <w:marLeft w:val="0"/>
          <w:marRight w:val="0"/>
          <w:marTop w:val="0"/>
          <w:marBottom w:val="0"/>
          <w:divBdr>
            <w:top w:val="none" w:sz="0" w:space="0" w:color="auto"/>
            <w:left w:val="none" w:sz="0" w:space="0" w:color="auto"/>
            <w:bottom w:val="none" w:sz="0" w:space="0" w:color="auto"/>
            <w:right w:val="none" w:sz="0" w:space="0" w:color="auto"/>
          </w:divBdr>
        </w:div>
        <w:div w:id="628129398">
          <w:marLeft w:val="0"/>
          <w:marRight w:val="0"/>
          <w:marTop w:val="0"/>
          <w:marBottom w:val="0"/>
          <w:divBdr>
            <w:top w:val="none" w:sz="0" w:space="0" w:color="auto"/>
            <w:left w:val="none" w:sz="0" w:space="0" w:color="auto"/>
            <w:bottom w:val="none" w:sz="0" w:space="0" w:color="auto"/>
            <w:right w:val="none" w:sz="0" w:space="0" w:color="auto"/>
          </w:divBdr>
        </w:div>
        <w:div w:id="291981402">
          <w:marLeft w:val="0"/>
          <w:marRight w:val="0"/>
          <w:marTop w:val="0"/>
          <w:marBottom w:val="0"/>
          <w:divBdr>
            <w:top w:val="none" w:sz="0" w:space="0" w:color="auto"/>
            <w:left w:val="none" w:sz="0" w:space="0" w:color="auto"/>
            <w:bottom w:val="none" w:sz="0" w:space="0" w:color="auto"/>
            <w:right w:val="none" w:sz="0" w:space="0" w:color="auto"/>
          </w:divBdr>
        </w:div>
        <w:div w:id="972950345">
          <w:marLeft w:val="0"/>
          <w:marRight w:val="0"/>
          <w:marTop w:val="0"/>
          <w:marBottom w:val="0"/>
          <w:divBdr>
            <w:top w:val="none" w:sz="0" w:space="0" w:color="auto"/>
            <w:left w:val="none" w:sz="0" w:space="0" w:color="auto"/>
            <w:bottom w:val="none" w:sz="0" w:space="0" w:color="auto"/>
            <w:right w:val="none" w:sz="0" w:space="0" w:color="auto"/>
          </w:divBdr>
        </w:div>
        <w:div w:id="2129199373">
          <w:marLeft w:val="0"/>
          <w:marRight w:val="0"/>
          <w:marTop w:val="0"/>
          <w:marBottom w:val="0"/>
          <w:divBdr>
            <w:top w:val="none" w:sz="0" w:space="0" w:color="auto"/>
            <w:left w:val="none" w:sz="0" w:space="0" w:color="auto"/>
            <w:bottom w:val="none" w:sz="0" w:space="0" w:color="auto"/>
            <w:right w:val="none" w:sz="0" w:space="0" w:color="auto"/>
          </w:divBdr>
        </w:div>
      </w:divsChild>
    </w:div>
    <w:div w:id="1815367842">
      <w:bodyDiv w:val="1"/>
      <w:marLeft w:val="0"/>
      <w:marRight w:val="0"/>
      <w:marTop w:val="0"/>
      <w:marBottom w:val="0"/>
      <w:divBdr>
        <w:top w:val="none" w:sz="0" w:space="0" w:color="auto"/>
        <w:left w:val="none" w:sz="0" w:space="0" w:color="auto"/>
        <w:bottom w:val="none" w:sz="0" w:space="0" w:color="auto"/>
        <w:right w:val="none" w:sz="0" w:space="0" w:color="auto"/>
      </w:divBdr>
      <w:divsChild>
        <w:div w:id="1926963045">
          <w:marLeft w:val="0"/>
          <w:marRight w:val="0"/>
          <w:marTop w:val="0"/>
          <w:marBottom w:val="0"/>
          <w:divBdr>
            <w:top w:val="none" w:sz="0" w:space="0" w:color="auto"/>
            <w:left w:val="none" w:sz="0" w:space="0" w:color="auto"/>
            <w:bottom w:val="none" w:sz="0" w:space="0" w:color="auto"/>
            <w:right w:val="none" w:sz="0" w:space="0" w:color="auto"/>
          </w:divBdr>
        </w:div>
        <w:div w:id="1846507060">
          <w:marLeft w:val="0"/>
          <w:marRight w:val="0"/>
          <w:marTop w:val="0"/>
          <w:marBottom w:val="0"/>
          <w:divBdr>
            <w:top w:val="none" w:sz="0" w:space="0" w:color="auto"/>
            <w:left w:val="none" w:sz="0" w:space="0" w:color="auto"/>
            <w:bottom w:val="none" w:sz="0" w:space="0" w:color="auto"/>
            <w:right w:val="none" w:sz="0" w:space="0" w:color="auto"/>
          </w:divBdr>
        </w:div>
        <w:div w:id="1688210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Shaw</dc:creator>
  <cp:keywords/>
  <dc:description/>
  <cp:lastModifiedBy>Megan Shaw</cp:lastModifiedBy>
  <cp:revision>14</cp:revision>
  <dcterms:created xsi:type="dcterms:W3CDTF">2016-06-29T15:17:00Z</dcterms:created>
  <dcterms:modified xsi:type="dcterms:W3CDTF">2016-06-29T15:36:00Z</dcterms:modified>
</cp:coreProperties>
</file>